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552EBB" w:rsidRDefault="00E91F69" w:rsidP="007B057F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552EBB" w:rsidRDefault="001A5F0F" w:rsidP="007B057F">
      <w:pPr>
        <w:tabs>
          <w:tab w:val="left" w:pos="680"/>
        </w:tabs>
        <w:rPr>
          <w:sz w:val="22"/>
          <w:szCs w:val="22"/>
        </w:rPr>
      </w:pPr>
      <w:r w:rsidRPr="00552EBB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552EBB" w:rsidRDefault="00E91F69" w:rsidP="007B057F">
      <w:pPr>
        <w:tabs>
          <w:tab w:val="left" w:pos="680"/>
        </w:tabs>
        <w:rPr>
          <w:sz w:val="22"/>
          <w:szCs w:val="22"/>
        </w:rPr>
      </w:pPr>
    </w:p>
    <w:p w:rsidR="00E91F69" w:rsidRPr="00552EBB" w:rsidRDefault="00E91F69" w:rsidP="007B057F">
      <w:pPr>
        <w:tabs>
          <w:tab w:val="left" w:pos="680"/>
        </w:tabs>
        <w:rPr>
          <w:sz w:val="22"/>
          <w:szCs w:val="22"/>
        </w:rPr>
      </w:pPr>
    </w:p>
    <w:p w:rsidR="00E91F69" w:rsidRPr="00552EBB" w:rsidRDefault="00E91F69" w:rsidP="007B057F">
      <w:pPr>
        <w:tabs>
          <w:tab w:val="left" w:pos="680"/>
        </w:tabs>
        <w:rPr>
          <w:sz w:val="22"/>
          <w:szCs w:val="22"/>
        </w:rPr>
      </w:pPr>
    </w:p>
    <w:p w:rsidR="00E91F69" w:rsidRPr="00552EBB" w:rsidRDefault="00E91F69" w:rsidP="007B057F">
      <w:pPr>
        <w:tabs>
          <w:tab w:val="left" w:pos="680"/>
        </w:tabs>
        <w:rPr>
          <w:sz w:val="22"/>
          <w:szCs w:val="22"/>
        </w:rPr>
      </w:pPr>
    </w:p>
    <w:p w:rsidR="00E91F69" w:rsidRPr="00552EBB" w:rsidRDefault="005E0200" w:rsidP="007B057F">
      <w:pPr>
        <w:tabs>
          <w:tab w:val="left" w:pos="680"/>
        </w:tabs>
        <w:rPr>
          <w:sz w:val="22"/>
          <w:szCs w:val="22"/>
        </w:rPr>
      </w:pPr>
      <w:r w:rsidRPr="00552EBB">
        <w:rPr>
          <w:sz w:val="22"/>
          <w:szCs w:val="22"/>
        </w:rPr>
        <w:t>А</w:t>
      </w:r>
      <w:r w:rsidR="00E91F69" w:rsidRPr="00552EBB">
        <w:rPr>
          <w:sz w:val="22"/>
          <w:szCs w:val="22"/>
        </w:rPr>
        <w:t xml:space="preserve">кционерное </w:t>
      </w:r>
      <w:r w:rsidR="00A96AB4" w:rsidRPr="00552EBB">
        <w:rPr>
          <w:sz w:val="22"/>
          <w:szCs w:val="22"/>
        </w:rPr>
        <w:t>о</w:t>
      </w:r>
      <w:r w:rsidR="00E91F69" w:rsidRPr="00552EBB">
        <w:rPr>
          <w:sz w:val="22"/>
          <w:szCs w:val="22"/>
        </w:rPr>
        <w:t>бщество</w:t>
      </w:r>
    </w:p>
    <w:p w:rsidR="00E91F69" w:rsidRPr="00552EBB" w:rsidRDefault="00E91F69" w:rsidP="007B057F">
      <w:pPr>
        <w:tabs>
          <w:tab w:val="left" w:pos="680"/>
        </w:tabs>
        <w:rPr>
          <w:sz w:val="22"/>
          <w:szCs w:val="22"/>
        </w:rPr>
      </w:pPr>
      <w:r w:rsidRPr="00552EBB">
        <w:rPr>
          <w:sz w:val="22"/>
          <w:szCs w:val="22"/>
        </w:rPr>
        <w:t>«Омский каучук»</w:t>
      </w:r>
      <w:r w:rsidR="0069090D" w:rsidRPr="00552EBB">
        <w:rPr>
          <w:sz w:val="22"/>
          <w:szCs w:val="22"/>
        </w:rPr>
        <w:t>.</w:t>
      </w:r>
    </w:p>
    <w:p w:rsidR="00E91F69" w:rsidRPr="00552EBB" w:rsidRDefault="007B057F" w:rsidP="007B057F">
      <w:pPr>
        <w:tabs>
          <w:tab w:val="left" w:pos="680"/>
        </w:tabs>
        <w:rPr>
          <w:sz w:val="22"/>
          <w:szCs w:val="22"/>
        </w:rPr>
      </w:pPr>
      <w:r w:rsidRPr="00552EBB">
        <w:rPr>
          <w:sz w:val="22"/>
          <w:szCs w:val="22"/>
        </w:rPr>
        <w:t>644035, г. Омск, пр. Губкина, 30</w:t>
      </w:r>
    </w:p>
    <w:p w:rsidR="007B057F" w:rsidRPr="00552EBB" w:rsidRDefault="007B057F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552EBB" w:rsidRDefault="00513854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552EBB">
        <w:rPr>
          <w:b/>
          <w:i/>
          <w:sz w:val="22"/>
          <w:szCs w:val="22"/>
        </w:rPr>
        <w:t>Уважаемый акционер!</w:t>
      </w:r>
    </w:p>
    <w:p w:rsidR="00513854" w:rsidRPr="00552EBB" w:rsidRDefault="00513854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552EBB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r w:rsidRPr="00552EBB">
        <w:rPr>
          <w:sz w:val="22"/>
          <w:szCs w:val="22"/>
        </w:rPr>
        <w:t xml:space="preserve">Совет директоров Общества извещает Вас о том, что </w:t>
      </w:r>
      <w:r w:rsidR="00407A97" w:rsidRPr="00552EBB">
        <w:rPr>
          <w:b/>
          <w:sz w:val="22"/>
          <w:szCs w:val="22"/>
        </w:rPr>
        <w:t>25</w:t>
      </w:r>
      <w:r w:rsidR="00203D65" w:rsidRPr="00552EBB">
        <w:rPr>
          <w:b/>
          <w:sz w:val="22"/>
          <w:szCs w:val="22"/>
        </w:rPr>
        <w:t xml:space="preserve"> </w:t>
      </w:r>
      <w:r w:rsidR="00407A97" w:rsidRPr="00552EBB">
        <w:rPr>
          <w:b/>
          <w:sz w:val="22"/>
          <w:szCs w:val="22"/>
        </w:rPr>
        <w:t>января</w:t>
      </w:r>
      <w:r w:rsidRPr="00552EBB">
        <w:rPr>
          <w:b/>
          <w:sz w:val="22"/>
          <w:szCs w:val="22"/>
        </w:rPr>
        <w:t xml:space="preserve"> 20</w:t>
      </w:r>
      <w:r w:rsidR="00203D65" w:rsidRPr="00552EBB">
        <w:rPr>
          <w:b/>
          <w:sz w:val="22"/>
          <w:szCs w:val="22"/>
        </w:rPr>
        <w:t>2</w:t>
      </w:r>
      <w:r w:rsidR="00407A97" w:rsidRPr="00552EBB">
        <w:rPr>
          <w:b/>
          <w:sz w:val="22"/>
          <w:szCs w:val="22"/>
        </w:rPr>
        <w:t>2</w:t>
      </w:r>
      <w:r w:rsidRPr="00552EBB">
        <w:rPr>
          <w:b/>
          <w:sz w:val="22"/>
          <w:szCs w:val="22"/>
        </w:rPr>
        <w:t xml:space="preserve"> года</w:t>
      </w:r>
      <w:r w:rsidRPr="00552EBB">
        <w:rPr>
          <w:sz w:val="22"/>
          <w:szCs w:val="22"/>
        </w:rPr>
        <w:t xml:space="preserve"> состоится внеочередное общее собрание акционеров Общества  в форме </w:t>
      </w:r>
      <w:r w:rsidRPr="00552EBB">
        <w:rPr>
          <w:b/>
          <w:sz w:val="22"/>
          <w:szCs w:val="22"/>
        </w:rPr>
        <w:t>заочного голосования.</w:t>
      </w:r>
    </w:p>
    <w:p w:rsidR="00513854" w:rsidRPr="00552EBB" w:rsidRDefault="00513854" w:rsidP="007B057F">
      <w:pPr>
        <w:tabs>
          <w:tab w:val="left" w:pos="851"/>
        </w:tabs>
        <w:jc w:val="both"/>
        <w:rPr>
          <w:b/>
          <w:sz w:val="22"/>
          <w:szCs w:val="22"/>
        </w:rPr>
      </w:pPr>
      <w:r w:rsidRPr="00552EBB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407A97" w:rsidRPr="00552EBB">
        <w:rPr>
          <w:b/>
          <w:sz w:val="22"/>
          <w:szCs w:val="22"/>
        </w:rPr>
        <w:t>01</w:t>
      </w:r>
      <w:r w:rsidR="00203D65" w:rsidRPr="00552EBB">
        <w:rPr>
          <w:b/>
          <w:sz w:val="22"/>
          <w:szCs w:val="22"/>
        </w:rPr>
        <w:t xml:space="preserve"> </w:t>
      </w:r>
      <w:r w:rsidR="00407A97" w:rsidRPr="00552EBB">
        <w:rPr>
          <w:b/>
          <w:sz w:val="22"/>
          <w:szCs w:val="22"/>
        </w:rPr>
        <w:t>января</w:t>
      </w:r>
      <w:r w:rsidRPr="00552EBB">
        <w:rPr>
          <w:b/>
          <w:sz w:val="22"/>
          <w:szCs w:val="22"/>
        </w:rPr>
        <w:t xml:space="preserve"> 20</w:t>
      </w:r>
      <w:r w:rsidR="00203D65" w:rsidRPr="00552EBB">
        <w:rPr>
          <w:b/>
          <w:sz w:val="22"/>
          <w:szCs w:val="22"/>
        </w:rPr>
        <w:t>2</w:t>
      </w:r>
      <w:r w:rsidR="00407A97" w:rsidRPr="00552EBB">
        <w:rPr>
          <w:b/>
          <w:sz w:val="22"/>
          <w:szCs w:val="22"/>
        </w:rPr>
        <w:t>2</w:t>
      </w:r>
      <w:r w:rsidRPr="00552EBB">
        <w:rPr>
          <w:b/>
          <w:sz w:val="22"/>
          <w:szCs w:val="22"/>
        </w:rPr>
        <w:t xml:space="preserve"> года.</w:t>
      </w:r>
    </w:p>
    <w:p w:rsidR="00742335" w:rsidRPr="00552EBB" w:rsidRDefault="00612C56" w:rsidP="007B057F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552EBB">
        <w:rPr>
          <w:i/>
          <w:iCs/>
          <w:sz w:val="22"/>
          <w:szCs w:val="22"/>
        </w:rPr>
        <w:t xml:space="preserve">Не позднее </w:t>
      </w:r>
      <w:r w:rsidR="00407A97" w:rsidRPr="00552EBB">
        <w:rPr>
          <w:b/>
          <w:bCs/>
          <w:i/>
          <w:iCs/>
          <w:sz w:val="22"/>
          <w:szCs w:val="22"/>
        </w:rPr>
        <w:t>24</w:t>
      </w:r>
      <w:r w:rsidR="00203D65" w:rsidRPr="00552EBB">
        <w:rPr>
          <w:b/>
          <w:bCs/>
          <w:i/>
          <w:iCs/>
          <w:sz w:val="22"/>
          <w:szCs w:val="22"/>
        </w:rPr>
        <w:t xml:space="preserve"> </w:t>
      </w:r>
      <w:r w:rsidR="00407A97" w:rsidRPr="00552EBB">
        <w:rPr>
          <w:b/>
          <w:bCs/>
          <w:i/>
          <w:iCs/>
          <w:sz w:val="22"/>
          <w:szCs w:val="22"/>
        </w:rPr>
        <w:t>января</w:t>
      </w:r>
      <w:r w:rsidR="00203D65" w:rsidRPr="00552EBB">
        <w:rPr>
          <w:b/>
          <w:bCs/>
          <w:i/>
          <w:iCs/>
          <w:sz w:val="22"/>
          <w:szCs w:val="22"/>
        </w:rPr>
        <w:t xml:space="preserve"> 202</w:t>
      </w:r>
      <w:r w:rsidR="00407A97" w:rsidRPr="00552EBB">
        <w:rPr>
          <w:b/>
          <w:bCs/>
          <w:i/>
          <w:iCs/>
          <w:sz w:val="22"/>
          <w:szCs w:val="22"/>
        </w:rPr>
        <w:t>2</w:t>
      </w:r>
      <w:r w:rsidRPr="00552EBB">
        <w:rPr>
          <w:b/>
          <w:bCs/>
          <w:i/>
          <w:iCs/>
          <w:sz w:val="22"/>
          <w:szCs w:val="22"/>
        </w:rPr>
        <w:t xml:space="preserve"> года</w:t>
      </w:r>
      <w:r w:rsidRPr="00552EBB">
        <w:rPr>
          <w:i/>
          <w:iCs/>
          <w:sz w:val="22"/>
          <w:szCs w:val="22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742335" w:rsidRPr="00552EBB" w:rsidRDefault="00612C56" w:rsidP="007B057F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552EBB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407A97" w:rsidRPr="00552EBB">
        <w:rPr>
          <w:bCs/>
          <w:i/>
          <w:iCs/>
          <w:sz w:val="22"/>
          <w:szCs w:val="22"/>
        </w:rPr>
        <w:t>24</w:t>
      </w:r>
      <w:r w:rsidR="00564DE6" w:rsidRPr="00552EBB">
        <w:rPr>
          <w:bCs/>
          <w:i/>
          <w:iCs/>
          <w:sz w:val="22"/>
          <w:szCs w:val="22"/>
        </w:rPr>
        <w:t xml:space="preserve"> </w:t>
      </w:r>
      <w:r w:rsidR="00407A97" w:rsidRPr="00552EBB">
        <w:rPr>
          <w:bCs/>
          <w:i/>
          <w:iCs/>
          <w:sz w:val="22"/>
          <w:szCs w:val="22"/>
        </w:rPr>
        <w:t>января</w:t>
      </w:r>
      <w:r w:rsidR="00203D65" w:rsidRPr="00552EBB">
        <w:rPr>
          <w:bCs/>
          <w:i/>
          <w:iCs/>
          <w:sz w:val="22"/>
          <w:szCs w:val="22"/>
        </w:rPr>
        <w:t xml:space="preserve"> </w:t>
      </w:r>
      <w:r w:rsidR="00203D65" w:rsidRPr="00552EBB">
        <w:rPr>
          <w:i/>
          <w:iCs/>
          <w:sz w:val="22"/>
          <w:szCs w:val="22"/>
        </w:rPr>
        <w:t>202</w:t>
      </w:r>
      <w:r w:rsidR="00407A97" w:rsidRPr="00552EBB">
        <w:rPr>
          <w:i/>
          <w:iCs/>
          <w:sz w:val="22"/>
          <w:szCs w:val="22"/>
        </w:rPr>
        <w:t>2</w:t>
      </w:r>
      <w:r w:rsidRPr="00552EBB">
        <w:rPr>
          <w:i/>
          <w:iCs/>
          <w:sz w:val="22"/>
          <w:szCs w:val="22"/>
        </w:rPr>
        <w:t xml:space="preserve"> года. </w:t>
      </w:r>
    </w:p>
    <w:p w:rsidR="00742335" w:rsidRPr="00552EBB" w:rsidRDefault="00612C56" w:rsidP="007B057F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552EBB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552EBB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r w:rsidRPr="00552EBB">
        <w:rPr>
          <w:sz w:val="22"/>
          <w:szCs w:val="22"/>
        </w:rPr>
        <w:t>Права голоса имеют, акционеры владельцы обыкновенных именных бездокументарных ценных бумаг.</w:t>
      </w:r>
    </w:p>
    <w:p w:rsidR="00513854" w:rsidRPr="00552EBB" w:rsidRDefault="00513854" w:rsidP="007B057F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552EBB" w:rsidRDefault="00513854" w:rsidP="007B057F">
      <w:pPr>
        <w:tabs>
          <w:tab w:val="left" w:pos="851"/>
        </w:tabs>
        <w:jc w:val="both"/>
        <w:rPr>
          <w:b/>
          <w:i/>
          <w:sz w:val="22"/>
          <w:szCs w:val="22"/>
        </w:rPr>
      </w:pPr>
      <w:r w:rsidRPr="00552EBB">
        <w:rPr>
          <w:b/>
          <w:i/>
          <w:sz w:val="22"/>
          <w:szCs w:val="22"/>
        </w:rPr>
        <w:t>Повестка дня внеочередного общего собрания акционеров:</w:t>
      </w:r>
    </w:p>
    <w:p w:rsidR="00552EBB" w:rsidRPr="00552EBB" w:rsidRDefault="00552EBB" w:rsidP="00552EBB">
      <w:pPr>
        <w:keepNext/>
        <w:keepLines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proofErr w:type="gramStart"/>
      <w:r w:rsidRPr="00552EBB">
        <w:rPr>
          <w:i/>
          <w:sz w:val="22"/>
          <w:szCs w:val="22"/>
        </w:rPr>
        <w:t xml:space="preserve">О последующем одобрении Договора поручительства № 4400.01-21/100-2П от 30.11.2021г., заключенного между ПАО Сбербанк и АО «Омский каучук» в обеспечение исполнения обязательств АО «ГК «Титан» перед ПАО Сбербанк по Генеральному соглашению </w:t>
      </w:r>
      <w:r w:rsidRPr="00552EBB">
        <w:rPr>
          <w:rFonts w:eastAsia="MS Mincho"/>
          <w:i/>
          <w:sz w:val="22"/>
          <w:szCs w:val="22"/>
        </w:rPr>
        <w:t xml:space="preserve">№ 4400.01-21/100 </w:t>
      </w:r>
      <w:r w:rsidRPr="00552EBB">
        <w:rPr>
          <w:i/>
          <w:sz w:val="22"/>
          <w:szCs w:val="22"/>
        </w:rPr>
        <w:t xml:space="preserve">об открытии возобновляемой рамочной кредитной линии от 30.11.2021г., Договорам об открытии </w:t>
      </w:r>
      <w:proofErr w:type="spellStart"/>
      <w:r w:rsidRPr="00552EBB">
        <w:rPr>
          <w:i/>
          <w:sz w:val="22"/>
          <w:szCs w:val="22"/>
        </w:rPr>
        <w:t>невозобновляемой</w:t>
      </w:r>
      <w:proofErr w:type="spellEnd"/>
      <w:r w:rsidRPr="00552EBB">
        <w:rPr>
          <w:i/>
          <w:sz w:val="22"/>
          <w:szCs w:val="22"/>
        </w:rPr>
        <w:t xml:space="preserve"> кредитной линии и/или Договорам об открытии возобновляемой кредитной линии, Договору </w:t>
      </w:r>
      <w:r w:rsidRPr="00552EBB">
        <w:rPr>
          <w:rFonts w:eastAsia="MS Mincho"/>
          <w:i/>
          <w:sz w:val="22"/>
          <w:szCs w:val="22"/>
        </w:rPr>
        <w:t>№ 4400.01</w:t>
      </w:r>
      <w:proofErr w:type="gramEnd"/>
      <w:r w:rsidRPr="00552EBB">
        <w:rPr>
          <w:rFonts w:eastAsia="MS Mincho"/>
          <w:i/>
          <w:sz w:val="22"/>
          <w:szCs w:val="22"/>
        </w:rPr>
        <w:t xml:space="preserve">-21/100-1 </w:t>
      </w:r>
      <w:r w:rsidRPr="00552EBB">
        <w:rPr>
          <w:i/>
          <w:sz w:val="22"/>
          <w:szCs w:val="22"/>
        </w:rPr>
        <w:t xml:space="preserve">об открытии возобновляемой кредитной линии от 30.11.2021г., </w:t>
      </w:r>
      <w:proofErr w:type="gramStart"/>
      <w:r w:rsidRPr="00552EBB">
        <w:rPr>
          <w:i/>
          <w:sz w:val="22"/>
          <w:szCs w:val="22"/>
        </w:rPr>
        <w:t>являющегося</w:t>
      </w:r>
      <w:proofErr w:type="gramEnd"/>
      <w:r w:rsidRPr="00552EBB">
        <w:rPr>
          <w:i/>
          <w:sz w:val="22"/>
          <w:szCs w:val="22"/>
        </w:rPr>
        <w:t xml:space="preserve"> сделкой, в совершении которой имеется заинтересованность.</w:t>
      </w:r>
    </w:p>
    <w:p w:rsidR="00552EBB" w:rsidRPr="00552EBB" w:rsidRDefault="00552EBB" w:rsidP="00552EBB">
      <w:pPr>
        <w:keepNext/>
        <w:keepLines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proofErr w:type="gramStart"/>
      <w:r w:rsidRPr="00552EBB">
        <w:rPr>
          <w:i/>
          <w:sz w:val="22"/>
          <w:szCs w:val="22"/>
        </w:rPr>
        <w:t>О последующем одобрении Дополнительного соглашения №1 от 15.12.2021г. к Дилерскому договору № TIT-20-86 от 03.03.2021г. о реализации товара,  заключенного между АО «Омский каучук» (Поставщик) с ООО «</w:t>
      </w:r>
      <w:proofErr w:type="spellStart"/>
      <w:r w:rsidRPr="00552EBB">
        <w:rPr>
          <w:i/>
          <w:sz w:val="22"/>
          <w:szCs w:val="22"/>
        </w:rPr>
        <w:t>Титан-Интер-Трейд</w:t>
      </w:r>
      <w:proofErr w:type="spellEnd"/>
      <w:r w:rsidRPr="00552EBB">
        <w:rPr>
          <w:i/>
          <w:sz w:val="22"/>
          <w:szCs w:val="22"/>
        </w:rPr>
        <w:t>» (Дилер), в обеспечение исполнения обязательств АО «Омский каучук» перед Банком ГПБ (АО) по Договору об открытии кредитной линии №2918-146-31056 от 21.12.2018г., заключенного между АО «Омский каучук» и Банком ГПБ (АО), являющегося</w:t>
      </w:r>
      <w:proofErr w:type="gramEnd"/>
      <w:r w:rsidRPr="00552EBB">
        <w:rPr>
          <w:i/>
          <w:sz w:val="22"/>
          <w:szCs w:val="22"/>
        </w:rPr>
        <w:t xml:space="preserve"> сделкой, в совершении которой имеется заинтересованность.</w:t>
      </w:r>
    </w:p>
    <w:p w:rsidR="00086DDA" w:rsidRPr="00552EBB" w:rsidRDefault="00086DDA" w:rsidP="00203D65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rFonts w:eastAsia="Calibri"/>
          <w:i/>
          <w:sz w:val="22"/>
          <w:szCs w:val="22"/>
        </w:rPr>
      </w:pPr>
    </w:p>
    <w:p w:rsidR="00407A97" w:rsidRPr="00552EBB" w:rsidRDefault="00407A97" w:rsidP="00203D65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rFonts w:eastAsia="Calibri"/>
          <w:i/>
          <w:sz w:val="22"/>
          <w:szCs w:val="22"/>
        </w:rPr>
      </w:pPr>
    </w:p>
    <w:p w:rsidR="00BD0598" w:rsidRPr="00552EBB" w:rsidRDefault="00BD0598" w:rsidP="00BD0598">
      <w:pPr>
        <w:tabs>
          <w:tab w:val="left" w:pos="851"/>
        </w:tabs>
        <w:jc w:val="both"/>
        <w:rPr>
          <w:b/>
          <w:sz w:val="22"/>
          <w:szCs w:val="22"/>
        </w:rPr>
      </w:pPr>
      <w:r w:rsidRPr="00552EBB">
        <w:rPr>
          <w:b/>
          <w:sz w:val="22"/>
          <w:szCs w:val="22"/>
        </w:rPr>
        <w:t xml:space="preserve">Прием заполненных бюллетеней осуществляется </w:t>
      </w:r>
      <w:r w:rsidRPr="00552EBB">
        <w:rPr>
          <w:b/>
          <w:bCs/>
          <w:sz w:val="22"/>
          <w:szCs w:val="22"/>
        </w:rPr>
        <w:t>в соответствии с п.1 ст. 58 ФЗ «Об акционерных обществах»</w:t>
      </w:r>
      <w:r w:rsidRPr="00552EBB">
        <w:rPr>
          <w:b/>
          <w:sz w:val="22"/>
          <w:szCs w:val="22"/>
        </w:rPr>
        <w:t xml:space="preserve"> по </w:t>
      </w:r>
      <w:r w:rsidR="008E2DA0" w:rsidRPr="00552EBB">
        <w:rPr>
          <w:b/>
          <w:sz w:val="22"/>
          <w:szCs w:val="22"/>
        </w:rPr>
        <w:t>2</w:t>
      </w:r>
      <w:r w:rsidR="00407A97" w:rsidRPr="00552EBB">
        <w:rPr>
          <w:b/>
          <w:sz w:val="22"/>
          <w:szCs w:val="22"/>
        </w:rPr>
        <w:t>4</w:t>
      </w:r>
      <w:r w:rsidRPr="00552EBB">
        <w:rPr>
          <w:b/>
          <w:sz w:val="22"/>
          <w:szCs w:val="22"/>
        </w:rPr>
        <w:t xml:space="preserve"> </w:t>
      </w:r>
      <w:r w:rsidR="00407A97" w:rsidRPr="00552EBB">
        <w:rPr>
          <w:b/>
          <w:sz w:val="22"/>
          <w:szCs w:val="22"/>
        </w:rPr>
        <w:t>января</w:t>
      </w:r>
      <w:r w:rsidRPr="00552EBB">
        <w:rPr>
          <w:b/>
          <w:sz w:val="22"/>
          <w:szCs w:val="22"/>
        </w:rPr>
        <w:t xml:space="preserve"> 202</w:t>
      </w:r>
      <w:r w:rsidR="00407A97" w:rsidRPr="00552EBB">
        <w:rPr>
          <w:b/>
          <w:sz w:val="22"/>
          <w:szCs w:val="22"/>
        </w:rPr>
        <w:t>2</w:t>
      </w:r>
      <w:r w:rsidRPr="00552EBB">
        <w:rPr>
          <w:b/>
          <w:sz w:val="22"/>
          <w:szCs w:val="22"/>
        </w:rPr>
        <w:t xml:space="preserve"> года по адресу: 644035, г. Омск, пр. Губкина, 30.</w:t>
      </w:r>
      <w:r w:rsidR="00564DE6" w:rsidRPr="00552EBB">
        <w:rPr>
          <w:b/>
          <w:sz w:val="22"/>
          <w:szCs w:val="22"/>
        </w:rPr>
        <w:t xml:space="preserve"> </w:t>
      </w:r>
      <w:r w:rsidRPr="00552EBB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552EBB">
        <w:rPr>
          <w:b/>
          <w:sz w:val="22"/>
          <w:szCs w:val="22"/>
        </w:rPr>
        <w:t xml:space="preserve">с 09-00 до 17-00 часов либо отправить почтой по адресу: </w:t>
      </w:r>
    </w:p>
    <w:p w:rsidR="00BD0598" w:rsidRPr="00552EBB" w:rsidRDefault="00BD0598" w:rsidP="00BD0598">
      <w:pPr>
        <w:tabs>
          <w:tab w:val="left" w:pos="851"/>
        </w:tabs>
        <w:jc w:val="both"/>
        <w:rPr>
          <w:b/>
          <w:sz w:val="22"/>
          <w:szCs w:val="22"/>
        </w:rPr>
      </w:pPr>
      <w:r w:rsidRPr="00552EBB">
        <w:rPr>
          <w:b/>
          <w:sz w:val="22"/>
          <w:szCs w:val="22"/>
        </w:rPr>
        <w:t xml:space="preserve">644035, г. Омск, пр. Губкина, 30. Информацию можно получить по телефону: </w:t>
      </w:r>
    </w:p>
    <w:p w:rsidR="00BD0598" w:rsidRPr="00552EBB" w:rsidRDefault="00BD0598" w:rsidP="00BD0598">
      <w:pPr>
        <w:tabs>
          <w:tab w:val="left" w:pos="851"/>
        </w:tabs>
        <w:jc w:val="both"/>
        <w:rPr>
          <w:sz w:val="22"/>
          <w:szCs w:val="22"/>
        </w:rPr>
      </w:pPr>
      <w:r w:rsidRPr="00552EBB">
        <w:rPr>
          <w:b/>
          <w:sz w:val="22"/>
          <w:szCs w:val="22"/>
        </w:rPr>
        <w:t>8 (3812) 69-72-75</w:t>
      </w:r>
    </w:p>
    <w:p w:rsidR="00086DDA" w:rsidRPr="00552EBB" w:rsidRDefault="00086DDA" w:rsidP="00086DDA">
      <w:pPr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both"/>
        <w:rPr>
          <w:rFonts w:eastAsia="Calibri"/>
          <w:sz w:val="22"/>
          <w:szCs w:val="22"/>
        </w:rPr>
      </w:pPr>
    </w:p>
    <w:p w:rsidR="00513854" w:rsidRPr="00552EBB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r w:rsidRPr="00552EBB">
        <w:rPr>
          <w:sz w:val="22"/>
          <w:szCs w:val="22"/>
        </w:rPr>
        <w:t xml:space="preserve">С материалами, предоставляемыми акционерам при подготовке к проведению внеочередного общего собрания, акционеры могут ознакомиться по адресу: 644035, г. </w:t>
      </w:r>
      <w:r w:rsidR="00407A97" w:rsidRPr="00552EBB">
        <w:rPr>
          <w:sz w:val="22"/>
          <w:szCs w:val="22"/>
        </w:rPr>
        <w:t xml:space="preserve">Омск, пр. Губкина, 30, кабинет </w:t>
      </w:r>
      <w:r w:rsidRPr="00552EBB">
        <w:rPr>
          <w:sz w:val="22"/>
          <w:szCs w:val="22"/>
        </w:rPr>
        <w:t xml:space="preserve">313, 319 с 9-00 до 17-00 часов по рабочим дням </w:t>
      </w:r>
      <w:r w:rsidRPr="00552EBB">
        <w:rPr>
          <w:b/>
          <w:sz w:val="22"/>
          <w:szCs w:val="22"/>
        </w:rPr>
        <w:t xml:space="preserve">с </w:t>
      </w:r>
      <w:r w:rsidR="008E2DA0" w:rsidRPr="00552EBB">
        <w:rPr>
          <w:b/>
          <w:sz w:val="22"/>
          <w:szCs w:val="22"/>
        </w:rPr>
        <w:t>0</w:t>
      </w:r>
      <w:r w:rsidR="00407A97" w:rsidRPr="00552EBB">
        <w:rPr>
          <w:b/>
          <w:sz w:val="22"/>
          <w:szCs w:val="22"/>
        </w:rPr>
        <w:t>4</w:t>
      </w:r>
      <w:r w:rsidR="007F35F5" w:rsidRPr="00552EBB">
        <w:rPr>
          <w:b/>
          <w:sz w:val="22"/>
          <w:szCs w:val="22"/>
        </w:rPr>
        <w:t xml:space="preserve"> </w:t>
      </w:r>
      <w:r w:rsidR="00407A97" w:rsidRPr="00552EBB">
        <w:rPr>
          <w:b/>
          <w:sz w:val="22"/>
          <w:szCs w:val="22"/>
        </w:rPr>
        <w:t>января</w:t>
      </w:r>
      <w:r w:rsidR="00564DE6" w:rsidRPr="00552EBB">
        <w:rPr>
          <w:b/>
          <w:sz w:val="22"/>
          <w:szCs w:val="22"/>
        </w:rPr>
        <w:t xml:space="preserve"> </w:t>
      </w:r>
      <w:r w:rsidRPr="00552EBB">
        <w:rPr>
          <w:b/>
          <w:sz w:val="22"/>
          <w:szCs w:val="22"/>
        </w:rPr>
        <w:t>20</w:t>
      </w:r>
      <w:r w:rsidR="00203D65" w:rsidRPr="00552EBB">
        <w:rPr>
          <w:b/>
          <w:sz w:val="22"/>
          <w:szCs w:val="22"/>
        </w:rPr>
        <w:t>2</w:t>
      </w:r>
      <w:r w:rsidR="00407A97" w:rsidRPr="00552EBB">
        <w:rPr>
          <w:b/>
          <w:sz w:val="22"/>
          <w:szCs w:val="22"/>
        </w:rPr>
        <w:t>2</w:t>
      </w:r>
      <w:r w:rsidRPr="00552EBB">
        <w:rPr>
          <w:b/>
          <w:sz w:val="22"/>
          <w:szCs w:val="22"/>
        </w:rPr>
        <w:t xml:space="preserve"> г.</w:t>
      </w:r>
      <w:r w:rsidR="00BA23BD" w:rsidRPr="00552EBB">
        <w:rPr>
          <w:b/>
          <w:sz w:val="22"/>
          <w:szCs w:val="22"/>
        </w:rPr>
        <w:t xml:space="preserve"> по </w:t>
      </w:r>
      <w:r w:rsidR="008E2DA0" w:rsidRPr="00552EBB">
        <w:rPr>
          <w:b/>
          <w:sz w:val="22"/>
          <w:szCs w:val="22"/>
        </w:rPr>
        <w:t>2</w:t>
      </w:r>
      <w:r w:rsidR="00407A97" w:rsidRPr="00552EBB">
        <w:rPr>
          <w:b/>
          <w:sz w:val="22"/>
          <w:szCs w:val="22"/>
        </w:rPr>
        <w:t>5</w:t>
      </w:r>
      <w:r w:rsidR="00203D65" w:rsidRPr="00552EBB">
        <w:rPr>
          <w:b/>
          <w:sz w:val="22"/>
          <w:szCs w:val="22"/>
        </w:rPr>
        <w:t xml:space="preserve"> </w:t>
      </w:r>
      <w:r w:rsidR="00407A97" w:rsidRPr="00552EBB">
        <w:rPr>
          <w:b/>
          <w:sz w:val="22"/>
          <w:szCs w:val="22"/>
        </w:rPr>
        <w:t>января</w:t>
      </w:r>
      <w:r w:rsidRPr="00552EBB">
        <w:rPr>
          <w:b/>
          <w:sz w:val="22"/>
          <w:szCs w:val="22"/>
        </w:rPr>
        <w:t xml:space="preserve"> 20</w:t>
      </w:r>
      <w:r w:rsidR="00203D65" w:rsidRPr="00552EBB">
        <w:rPr>
          <w:b/>
          <w:sz w:val="22"/>
          <w:szCs w:val="22"/>
        </w:rPr>
        <w:t>2</w:t>
      </w:r>
      <w:r w:rsidR="00407A97" w:rsidRPr="00552EBB">
        <w:rPr>
          <w:b/>
          <w:sz w:val="22"/>
          <w:szCs w:val="22"/>
        </w:rPr>
        <w:t>2</w:t>
      </w:r>
      <w:r w:rsidRPr="00552EBB">
        <w:rPr>
          <w:b/>
          <w:sz w:val="22"/>
          <w:szCs w:val="22"/>
        </w:rPr>
        <w:t xml:space="preserve"> года включительно.</w:t>
      </w:r>
      <w:r w:rsidRPr="00552EBB">
        <w:rPr>
          <w:sz w:val="22"/>
          <w:szCs w:val="22"/>
        </w:rPr>
        <w:tab/>
      </w:r>
    </w:p>
    <w:p w:rsidR="00125798" w:rsidRPr="00552EBB" w:rsidRDefault="00125798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295E59" w:rsidRPr="00552EBB" w:rsidRDefault="00295E59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295E59" w:rsidRPr="00552EBB" w:rsidRDefault="00295E59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552EBB" w:rsidRDefault="00513854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552EBB">
        <w:rPr>
          <w:b/>
          <w:i/>
          <w:iCs/>
          <w:sz w:val="22"/>
          <w:szCs w:val="22"/>
        </w:rPr>
        <w:t>С уважением,</w:t>
      </w:r>
    </w:p>
    <w:p w:rsidR="00513854" w:rsidRPr="00552EBB" w:rsidRDefault="00513854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552EBB">
        <w:rPr>
          <w:b/>
          <w:i/>
          <w:iCs/>
          <w:sz w:val="22"/>
          <w:szCs w:val="22"/>
        </w:rPr>
        <w:t>Совет директоров</w:t>
      </w:r>
    </w:p>
    <w:p w:rsidR="00D1132A" w:rsidRPr="00552EBB" w:rsidRDefault="00D1132A" w:rsidP="00D1132A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552EBB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F60E4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9D0929"/>
    <w:multiLevelType w:val="hybridMultilevel"/>
    <w:tmpl w:val="01B6F150"/>
    <w:lvl w:ilvl="0" w:tplc="9E884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йнека Ирина">
    <w15:presenceInfo w15:providerId="None" w15:userId="Дейнека И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characterSpacingControl w:val="doNotCompress"/>
  <w:compat/>
  <w:rsids>
    <w:rsidRoot w:val="00AF0F29"/>
    <w:rsid w:val="0006029A"/>
    <w:rsid w:val="00081559"/>
    <w:rsid w:val="00086DDA"/>
    <w:rsid w:val="000B27FA"/>
    <w:rsid w:val="000D111F"/>
    <w:rsid w:val="000E31B6"/>
    <w:rsid w:val="00125798"/>
    <w:rsid w:val="00153072"/>
    <w:rsid w:val="001550EB"/>
    <w:rsid w:val="001A5F0F"/>
    <w:rsid w:val="001A68F6"/>
    <w:rsid w:val="00203D65"/>
    <w:rsid w:val="0020462C"/>
    <w:rsid w:val="002424CB"/>
    <w:rsid w:val="002561CB"/>
    <w:rsid w:val="0027317B"/>
    <w:rsid w:val="00295E59"/>
    <w:rsid w:val="00356DB0"/>
    <w:rsid w:val="00360DBA"/>
    <w:rsid w:val="003738E3"/>
    <w:rsid w:val="00381E6C"/>
    <w:rsid w:val="003C6FD9"/>
    <w:rsid w:val="003D0FA0"/>
    <w:rsid w:val="003E7991"/>
    <w:rsid w:val="004015C7"/>
    <w:rsid w:val="00403405"/>
    <w:rsid w:val="00407A97"/>
    <w:rsid w:val="004144A3"/>
    <w:rsid w:val="00444239"/>
    <w:rsid w:val="00471641"/>
    <w:rsid w:val="004E0671"/>
    <w:rsid w:val="004F4A94"/>
    <w:rsid w:val="004F7327"/>
    <w:rsid w:val="005110C4"/>
    <w:rsid w:val="00513854"/>
    <w:rsid w:val="0054131B"/>
    <w:rsid w:val="00552EBB"/>
    <w:rsid w:val="00564DE6"/>
    <w:rsid w:val="00574387"/>
    <w:rsid w:val="005E0200"/>
    <w:rsid w:val="00612C56"/>
    <w:rsid w:val="00613C7F"/>
    <w:rsid w:val="0069090D"/>
    <w:rsid w:val="006A4C8A"/>
    <w:rsid w:val="006B1CC7"/>
    <w:rsid w:val="006E0BE5"/>
    <w:rsid w:val="006F4404"/>
    <w:rsid w:val="00737CD7"/>
    <w:rsid w:val="00742335"/>
    <w:rsid w:val="007A4F2A"/>
    <w:rsid w:val="007A7C5B"/>
    <w:rsid w:val="007B057F"/>
    <w:rsid w:val="007D439B"/>
    <w:rsid w:val="007F35F5"/>
    <w:rsid w:val="007F507C"/>
    <w:rsid w:val="008111BD"/>
    <w:rsid w:val="00831761"/>
    <w:rsid w:val="00833003"/>
    <w:rsid w:val="00851CFF"/>
    <w:rsid w:val="008B68EE"/>
    <w:rsid w:val="008E2DA0"/>
    <w:rsid w:val="00901F08"/>
    <w:rsid w:val="00920C72"/>
    <w:rsid w:val="009858D5"/>
    <w:rsid w:val="009D58FA"/>
    <w:rsid w:val="00A360B0"/>
    <w:rsid w:val="00A516DE"/>
    <w:rsid w:val="00A96AB4"/>
    <w:rsid w:val="00AA3555"/>
    <w:rsid w:val="00AB4DF5"/>
    <w:rsid w:val="00AF0F29"/>
    <w:rsid w:val="00B03334"/>
    <w:rsid w:val="00B05011"/>
    <w:rsid w:val="00BA23BD"/>
    <w:rsid w:val="00BD0598"/>
    <w:rsid w:val="00BD748C"/>
    <w:rsid w:val="00C33FD8"/>
    <w:rsid w:val="00C5047B"/>
    <w:rsid w:val="00C633B1"/>
    <w:rsid w:val="00C74361"/>
    <w:rsid w:val="00CE6789"/>
    <w:rsid w:val="00D1132A"/>
    <w:rsid w:val="00D47BBD"/>
    <w:rsid w:val="00DD3D30"/>
    <w:rsid w:val="00E652BE"/>
    <w:rsid w:val="00E91F69"/>
    <w:rsid w:val="00EC4E58"/>
    <w:rsid w:val="00ED2050"/>
    <w:rsid w:val="00F2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2107-E526-4FA9-A25B-416EDACB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17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vmilintsevich</cp:lastModifiedBy>
  <cp:revision>9</cp:revision>
  <cp:lastPrinted>2021-09-21T10:51:00Z</cp:lastPrinted>
  <dcterms:created xsi:type="dcterms:W3CDTF">2021-09-24T07:50:00Z</dcterms:created>
  <dcterms:modified xsi:type="dcterms:W3CDTF">2021-12-22T06:45:00Z</dcterms:modified>
</cp:coreProperties>
</file>